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CCCC1" w14:textId="5E4D851D" w:rsidR="00FB37C3" w:rsidRDefault="00AA1588">
      <w:r>
        <w:t>No Passenger Policy</w:t>
      </w:r>
    </w:p>
    <w:p w14:paraId="311A7CE5" w14:textId="77777777" w:rsidR="00402FB8" w:rsidRPr="00402FB8" w:rsidRDefault="00402FB8" w:rsidP="00402FB8">
      <w:pPr>
        <w:numPr>
          <w:ilvl w:val="0"/>
          <w:numId w:val="1"/>
        </w:numPr>
        <w:contextualSpacing/>
        <w:rPr>
          <w:rFonts w:cstheme="minorHAnsi"/>
          <w:sz w:val="32"/>
          <w:szCs w:val="32"/>
          <w:u w:val="single"/>
        </w:rPr>
      </w:pPr>
      <w:r w:rsidRPr="00402FB8">
        <w:rPr>
          <w:rFonts w:cstheme="minorHAnsi"/>
          <w:sz w:val="32"/>
          <w:szCs w:val="32"/>
          <w:u w:val="single"/>
        </w:rPr>
        <w:t>Passenger Authorization Prohibited</w:t>
      </w:r>
    </w:p>
    <w:p w14:paraId="60361D07" w14:textId="77777777" w:rsidR="00402FB8" w:rsidRPr="00402FB8" w:rsidRDefault="00402FB8" w:rsidP="00402FB8">
      <w:pPr>
        <w:rPr>
          <w:rFonts w:cstheme="minorHAnsi"/>
        </w:rPr>
      </w:pPr>
      <w:r w:rsidRPr="00402FB8">
        <w:rPr>
          <w:rFonts w:cstheme="minorHAnsi"/>
        </w:rPr>
        <w:t xml:space="preserve">Passenger authorization presents critical exposures to the vehicle operator and the carrier under whose authority the vehicle is being operated. Passenger transport is a Prohibited Practice under </w:t>
      </w:r>
    </w:p>
    <w:p w14:paraId="17048C75" w14:textId="77777777" w:rsidR="00402FB8" w:rsidRPr="00402FB8" w:rsidRDefault="00402FB8" w:rsidP="00402FB8">
      <w:pPr>
        <w:rPr>
          <w:rFonts w:cstheme="minorHAnsi"/>
          <w:b/>
          <w:bCs/>
          <w:sz w:val="24"/>
          <w:szCs w:val="24"/>
        </w:rPr>
      </w:pPr>
      <w:r w:rsidRPr="00402FB8">
        <w:rPr>
          <w:rFonts w:cstheme="minorHAnsi"/>
          <w:b/>
          <w:bCs/>
          <w:sz w:val="24"/>
          <w:szCs w:val="24"/>
        </w:rPr>
        <w:t>§392.60 Unauthorized persons not to be transported.</w:t>
      </w:r>
    </w:p>
    <w:p w14:paraId="5EF88F70" w14:textId="00A396BB" w:rsidR="00AA1588" w:rsidRDefault="00AA1588"/>
    <w:p w14:paraId="53FFBBE8" w14:textId="7CF3EF7F" w:rsidR="00AA1588" w:rsidRDefault="00AA1588" w:rsidP="00AA1588"/>
    <w:p w14:paraId="14D88B1A" w14:textId="77777777" w:rsidR="00AA1588" w:rsidRDefault="00AA1588" w:rsidP="00AA1588">
      <w:r>
        <w:t>_________________ does not permit the transportation of any person or persons who are not employed by the Company. Any company driver or owner operator who is found in violation of this rule will be removed as a driver for the Company.</w:t>
      </w:r>
    </w:p>
    <w:p w14:paraId="525D136D" w14:textId="77777777" w:rsidR="00AA1588" w:rsidRDefault="00AA1588" w:rsidP="00AA1588"/>
    <w:p w14:paraId="57BF122A" w14:textId="77777777" w:rsidR="00AA1588" w:rsidRDefault="00AA1588" w:rsidP="00AA1588">
      <w:r>
        <w:t>__________________________________                                                                   ________________</w:t>
      </w:r>
    </w:p>
    <w:p w14:paraId="5828BFBB" w14:textId="77777777" w:rsidR="00AA1588" w:rsidRDefault="00AA1588" w:rsidP="00AA1588">
      <w:r>
        <w:t>Driver’s Signature of Acknowledgement                                                                        Date</w:t>
      </w:r>
    </w:p>
    <w:p w14:paraId="2E50470C" w14:textId="77777777" w:rsidR="00AA1588" w:rsidRDefault="00AA1588" w:rsidP="00AA1588"/>
    <w:p w14:paraId="6D3AADFB" w14:textId="7F3164F6" w:rsidR="00AA1588" w:rsidRDefault="00AA1588"/>
    <w:p w14:paraId="24FB33D2" w14:textId="77777777" w:rsidR="00AA1588" w:rsidRDefault="00AA1588"/>
    <w:sectPr w:rsidR="00AA1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64945"/>
    <w:multiLevelType w:val="hybridMultilevel"/>
    <w:tmpl w:val="04962B46"/>
    <w:lvl w:ilvl="0" w:tplc="EC88C9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588"/>
    <w:rsid w:val="00402FB8"/>
    <w:rsid w:val="00AA1588"/>
    <w:rsid w:val="00FB3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FAF59"/>
  <w15:chartTrackingRefBased/>
  <w15:docId w15:val="{C2AD3D48-0E53-4527-8159-A854F84E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Schrunk</dc:creator>
  <cp:keywords/>
  <dc:description/>
  <cp:lastModifiedBy>John Schrunk</cp:lastModifiedBy>
  <cp:revision>2</cp:revision>
  <dcterms:created xsi:type="dcterms:W3CDTF">2021-07-30T17:47:00Z</dcterms:created>
  <dcterms:modified xsi:type="dcterms:W3CDTF">2021-07-30T17:50:00Z</dcterms:modified>
</cp:coreProperties>
</file>